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3" w:type="dxa"/>
        <w:jc w:val="center"/>
        <w:tblInd w:w="360" w:type="dxa"/>
        <w:tblLayout w:type="fixed"/>
        <w:tblLook w:val="0000" w:firstRow="0" w:lastRow="0" w:firstColumn="0" w:lastColumn="0" w:noHBand="0" w:noVBand="0"/>
      </w:tblPr>
      <w:tblGrid>
        <w:gridCol w:w="5281"/>
        <w:gridCol w:w="5632"/>
      </w:tblGrid>
      <w:tr w:rsidR="00156E00" w:rsidRPr="00982134" w:rsidTr="00107B9D">
        <w:trPr>
          <w:trHeight w:val="314"/>
          <w:jc w:val="center"/>
        </w:trPr>
        <w:tc>
          <w:tcPr>
            <w:tcW w:w="5281" w:type="dxa"/>
            <w:vMerge w:val="restart"/>
            <w:vAlign w:val="center"/>
          </w:tcPr>
          <w:p w:rsidR="00156E00" w:rsidRPr="00034D49" w:rsidRDefault="00156E00" w:rsidP="00107B9D">
            <w:pPr>
              <w:jc w:val="both"/>
              <w:rPr>
                <w:rFonts w:ascii="Times New Roman" w:hAnsi="Times New Roman"/>
                <w:spacing w:val="-16"/>
                <w:sz w:val="24"/>
              </w:rPr>
            </w:pPr>
            <w:r w:rsidRPr="00034D49">
              <w:rPr>
                <w:rFonts w:ascii="Times New Roman" w:hAnsi="Times New Roman"/>
                <w:spacing w:val="-16"/>
                <w:sz w:val="24"/>
              </w:rPr>
              <w:t>LIÊN ĐOÀN LAO ĐỘNG  THÀNH PHỐ HỒ CHÍ MINH</w:t>
            </w:r>
          </w:p>
          <w:p w:rsidR="00156E00" w:rsidRPr="00034D49" w:rsidRDefault="00156E00" w:rsidP="00107B9D">
            <w:pPr>
              <w:pStyle w:val="Heading1"/>
              <w:spacing w:before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CÔNG ĐOÀN ĐẠI HỌC QUỐC GIA</w:t>
            </w:r>
          </w:p>
          <w:p w:rsidR="00156E00" w:rsidRPr="00034D49" w:rsidRDefault="00156E00" w:rsidP="00107B9D">
            <w:pPr>
              <w:spacing w:before="60"/>
              <w:jc w:val="center"/>
              <w:rPr>
                <w:rFonts w:ascii="Times New Roman" w:hAnsi="Times New Roman"/>
                <w:sz w:val="24"/>
              </w:rPr>
            </w:pPr>
            <w:r w:rsidRPr="00034D49">
              <w:rPr>
                <w:rFonts w:ascii="Times New Roman" w:hAnsi="Times New Roman"/>
                <w:b/>
                <w:sz w:val="24"/>
              </w:rPr>
              <w:t>THÀNH PHỐHỒ CHÍ MINH</w:t>
            </w:r>
          </w:p>
          <w:p w:rsidR="00156E00" w:rsidRPr="00034D49" w:rsidRDefault="001F6FA2" w:rsidP="00107B9D">
            <w:pPr>
              <w:jc w:val="both"/>
              <w:rPr>
                <w:rFonts w:ascii="Times New Roman" w:hAnsi="Times New Roman"/>
                <w:spacing w:val="-16"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  <w:lang w:eastAsia="zh-CN"/>
              </w:rPr>
              <w:pict>
                <v:line id="Straight Connector 2" o:spid="_x0000_s1026" style="position:absolute;left:0;text-align:left;flip:y;z-index:251660288;visibility:visible" from="62.85pt,2.05pt" to="194.8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"/>
              </w:pict>
            </w:r>
          </w:p>
        </w:tc>
        <w:tc>
          <w:tcPr>
            <w:tcW w:w="5632" w:type="dxa"/>
            <w:vAlign w:val="center"/>
          </w:tcPr>
          <w:p w:rsidR="00156E00" w:rsidRPr="00034D49" w:rsidRDefault="00156E00" w:rsidP="00107B9D">
            <w:pPr>
              <w:jc w:val="center"/>
              <w:rPr>
                <w:rFonts w:ascii="Times New Roman" w:hAnsi="Times New Roman"/>
                <w:b/>
              </w:rPr>
            </w:pPr>
            <w:r w:rsidRPr="00034D49">
              <w:rPr>
                <w:rFonts w:ascii="Times New Roman" w:hAnsi="Times New Roman"/>
                <w:b/>
                <w:szCs w:val="22"/>
              </w:rPr>
              <w:t xml:space="preserve">CÔNG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34D49">
                  <w:rPr>
                    <w:rFonts w:ascii="Times New Roman" w:hAnsi="Times New Roman"/>
                    <w:b/>
                    <w:szCs w:val="22"/>
                  </w:rPr>
                  <w:t>NAM</w:t>
                </w:r>
              </w:smartTag>
            </w:smartTag>
          </w:p>
        </w:tc>
      </w:tr>
      <w:tr w:rsidR="00156E00" w:rsidRPr="00982134" w:rsidTr="00107B9D">
        <w:trPr>
          <w:trHeight w:val="758"/>
          <w:jc w:val="center"/>
        </w:trPr>
        <w:tc>
          <w:tcPr>
            <w:tcW w:w="5281" w:type="dxa"/>
            <w:vMerge/>
            <w:vAlign w:val="center"/>
          </w:tcPr>
          <w:p w:rsidR="00156E00" w:rsidRPr="00034D49" w:rsidRDefault="00156E00" w:rsidP="00107B9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32" w:type="dxa"/>
          </w:tcPr>
          <w:p w:rsidR="00156E00" w:rsidRPr="00034D49" w:rsidRDefault="001F6FA2" w:rsidP="00107B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eastAsia="zh-CN"/>
              </w:rPr>
              <w:pict>
                <v:line id="Straight Connector 1" o:spid="_x0000_s1027" style="position:absolute;left:0;text-align:left;z-index:251661312;visibility:visible;mso-position-horizontal-relative:text;mso-position-vertical-relative:text" from="60.6pt,18.05pt" to="180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6T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Sd5m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"/>
              </w:pict>
            </w:r>
            <w:r w:rsidR="00156E00" w:rsidRPr="00034D49">
              <w:rPr>
                <w:rFonts w:ascii="Times New Roman" w:hAnsi="Times New Roman"/>
                <w:b/>
                <w:sz w:val="24"/>
              </w:rPr>
              <w:t>Độc lập – Tự do – Hạnh phúc</w:t>
            </w:r>
          </w:p>
        </w:tc>
      </w:tr>
      <w:tr w:rsidR="00156E00" w:rsidRPr="00236D30" w:rsidTr="00107B9D">
        <w:trPr>
          <w:trHeight w:val="496"/>
          <w:jc w:val="center"/>
        </w:trPr>
        <w:tc>
          <w:tcPr>
            <w:tcW w:w="5281" w:type="dxa"/>
          </w:tcPr>
          <w:p w:rsidR="00156E00" w:rsidRPr="002A24C9" w:rsidRDefault="00156E00" w:rsidP="001F6FA2">
            <w:pPr>
              <w:pStyle w:val="BodyText"/>
              <w:tabs>
                <w:tab w:val="left" w:pos="606"/>
              </w:tabs>
              <w:jc w:val="center"/>
              <w:rPr>
                <w:sz w:val="24"/>
              </w:rPr>
            </w:pPr>
            <w:r w:rsidRPr="002A24C9">
              <w:rPr>
                <w:sz w:val="24"/>
              </w:rPr>
              <w:t>S</w:t>
            </w:r>
            <w:r w:rsidRPr="002A24C9">
              <w:rPr>
                <w:rFonts w:ascii="Times New Roman" w:hAnsi="Times New Roman"/>
                <w:sz w:val="24"/>
              </w:rPr>
              <w:t>ố</w:t>
            </w:r>
            <w:r w:rsidRPr="002A24C9">
              <w:rPr>
                <w:rFonts w:cs="VNI-Times"/>
                <w:sz w:val="24"/>
              </w:rPr>
              <w:t xml:space="preserve"> : </w:t>
            </w:r>
            <w:r w:rsidR="001F6FA2">
              <w:rPr>
                <w:rFonts w:cs="VNI-Times"/>
                <w:sz w:val="24"/>
              </w:rPr>
              <w:t>115</w:t>
            </w:r>
            <w:r w:rsidRPr="002A24C9">
              <w:rPr>
                <w:rFonts w:cs="VNI-Times"/>
                <w:sz w:val="24"/>
              </w:rPr>
              <w:t xml:space="preserve"> / C</w:t>
            </w:r>
            <w:r w:rsidRPr="002A24C9">
              <w:rPr>
                <w:rFonts w:ascii="Times New Roman" w:hAnsi="Times New Roman"/>
                <w:sz w:val="24"/>
              </w:rPr>
              <w:t>Đ</w:t>
            </w:r>
            <w:r w:rsidRPr="002A24C9">
              <w:rPr>
                <w:rFonts w:cs="VNI-Times"/>
                <w:sz w:val="24"/>
              </w:rPr>
              <w:t xml:space="preserve"> - </w:t>
            </w:r>
            <w:r w:rsidRPr="002A24C9">
              <w:rPr>
                <w:rFonts w:ascii="Times New Roman" w:hAnsi="Times New Roman"/>
                <w:sz w:val="24"/>
              </w:rPr>
              <w:t>Đ</w:t>
            </w:r>
            <w:r w:rsidRPr="002A24C9">
              <w:rPr>
                <w:rFonts w:cs="VNI-Times"/>
                <w:sz w:val="24"/>
              </w:rPr>
              <w:t>HQG</w:t>
            </w:r>
          </w:p>
        </w:tc>
        <w:tc>
          <w:tcPr>
            <w:tcW w:w="5632" w:type="dxa"/>
          </w:tcPr>
          <w:p w:rsidR="00156E00" w:rsidRPr="002A24C9" w:rsidRDefault="00156E00" w:rsidP="001F6FA2">
            <w:pPr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2A24C9">
              <w:rPr>
                <w:rFonts w:ascii="Times New Roman" w:hAnsi="Times New Roman"/>
                <w:i/>
                <w:sz w:val="24"/>
              </w:rPr>
              <w:t xml:space="preserve">Thành phố Hồ Chí Minh, ngày 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1F6FA2">
              <w:rPr>
                <w:rFonts w:ascii="Times New Roman" w:hAnsi="Times New Roman"/>
                <w:i/>
                <w:sz w:val="24"/>
              </w:rPr>
              <w:t>14</w:t>
            </w:r>
            <w:bookmarkStart w:id="0" w:name="_GoBack"/>
            <w:bookmarkEnd w:id="0"/>
            <w:r w:rsidRPr="002A24C9">
              <w:rPr>
                <w:rFonts w:ascii="Times New Roman" w:hAnsi="Times New Roman"/>
                <w:i/>
                <w:sz w:val="24"/>
              </w:rPr>
              <w:t xml:space="preserve">  tháng </w:t>
            </w:r>
            <w:r>
              <w:rPr>
                <w:rFonts w:ascii="Times New Roman" w:hAnsi="Times New Roman"/>
                <w:i/>
                <w:sz w:val="24"/>
              </w:rPr>
              <w:t xml:space="preserve">7 </w:t>
            </w:r>
            <w:r w:rsidRPr="002A24C9">
              <w:rPr>
                <w:rFonts w:ascii="Times New Roman" w:hAnsi="Times New Roman"/>
                <w:i/>
                <w:sz w:val="24"/>
              </w:rPr>
              <w:t xml:space="preserve"> năm 2015</w:t>
            </w:r>
          </w:p>
        </w:tc>
      </w:tr>
    </w:tbl>
    <w:p w:rsidR="00156E00" w:rsidRPr="00981A84" w:rsidRDefault="00156E00" w:rsidP="00156E00">
      <w:pPr>
        <w:pStyle w:val="Heading2"/>
        <w:rPr>
          <w:b/>
          <w:bCs/>
          <w:szCs w:val="28"/>
        </w:rPr>
      </w:pPr>
      <w:r w:rsidRPr="00981A84">
        <w:rPr>
          <w:b/>
          <w:bCs/>
          <w:szCs w:val="28"/>
        </w:rPr>
        <w:t>QUYEÁT ÑÒNH</w:t>
      </w:r>
    </w:p>
    <w:p w:rsidR="00156E00" w:rsidRDefault="00156E00" w:rsidP="00156E00">
      <w:pPr>
        <w:ind w:left="1418" w:hanging="1058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                               </w:t>
      </w:r>
      <w:r w:rsidRPr="00981A84">
        <w:rPr>
          <w:b/>
          <w:bCs/>
          <w:iCs/>
          <w:sz w:val="26"/>
          <w:szCs w:val="26"/>
        </w:rPr>
        <w:t>V</w:t>
      </w:r>
      <w:r w:rsidRPr="00981A84">
        <w:rPr>
          <w:rFonts w:ascii="Times New Roman" w:hAnsi="Times New Roman"/>
          <w:b/>
          <w:bCs/>
          <w:iCs/>
          <w:sz w:val="26"/>
          <w:szCs w:val="26"/>
        </w:rPr>
        <w:t xml:space="preserve">ề </w:t>
      </w:r>
      <w:r>
        <w:rPr>
          <w:rFonts w:ascii="Times New Roman" w:hAnsi="Times New Roman"/>
          <w:b/>
          <w:bCs/>
          <w:iCs/>
          <w:sz w:val="26"/>
          <w:szCs w:val="26"/>
        </w:rPr>
        <w:t>công tác cán bộ chuyên trách công đoàn</w:t>
      </w:r>
    </w:p>
    <w:p w:rsidR="00156E00" w:rsidRPr="002A24C9" w:rsidRDefault="00156E00" w:rsidP="00156E00">
      <w:pPr>
        <w:ind w:left="1418" w:hanging="1058"/>
        <w:jc w:val="center"/>
        <w:rPr>
          <w:b/>
          <w:bCs/>
          <w:iCs/>
          <w:sz w:val="8"/>
          <w:szCs w:val="26"/>
        </w:rPr>
      </w:pPr>
    </w:p>
    <w:p w:rsidR="00156E00" w:rsidRPr="002A24C9" w:rsidRDefault="00156E00" w:rsidP="00156E00">
      <w:pPr>
        <w:pStyle w:val="Heading4"/>
        <w:spacing w:before="60"/>
        <w:jc w:val="center"/>
        <w:rPr>
          <w:rFonts w:ascii="Times New Roman" w:hAnsi="Times New Roman" w:cs="Times New Roman"/>
          <w:i w:val="0"/>
          <w:color w:val="auto"/>
          <w:sz w:val="26"/>
          <w:szCs w:val="26"/>
          <w:lang w:val="en-GB"/>
        </w:rPr>
      </w:pPr>
      <w:r w:rsidRPr="0033641C">
        <w:rPr>
          <w:rFonts w:ascii="VNI-Times" w:hAnsi="VNI-Times" w:cs="Times New Roman"/>
          <w:i w:val="0"/>
          <w:color w:val="auto"/>
          <w:sz w:val="26"/>
          <w:szCs w:val="26"/>
          <w:lang w:val="vi-VN"/>
        </w:rPr>
        <w:t xml:space="preserve">BAN THÖÔØNG VUÏ COÂNG ÑOAØN </w:t>
      </w:r>
      <w:r>
        <w:rPr>
          <w:rFonts w:ascii="Times New Roman" w:hAnsi="Times New Roman" w:cs="Times New Roman"/>
          <w:i w:val="0"/>
          <w:color w:val="auto"/>
          <w:sz w:val="26"/>
          <w:szCs w:val="26"/>
          <w:lang w:val="en-GB"/>
        </w:rPr>
        <w:t>ĐẠI HỌC QUỐC GIA TP. HỒ CHÍ MINH</w:t>
      </w:r>
    </w:p>
    <w:p w:rsidR="00156E00" w:rsidRPr="002A24C9" w:rsidRDefault="00156E00" w:rsidP="00156E00">
      <w:pPr>
        <w:rPr>
          <w:sz w:val="6"/>
          <w:szCs w:val="26"/>
        </w:rPr>
      </w:pPr>
    </w:p>
    <w:p w:rsidR="00156E00" w:rsidRPr="0033641C" w:rsidRDefault="00156E00" w:rsidP="001F6FA2">
      <w:pPr>
        <w:spacing w:beforeLines="100" w:before="24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3641C">
        <w:rPr>
          <w:sz w:val="26"/>
          <w:szCs w:val="26"/>
        </w:rPr>
        <w:tab/>
      </w:r>
      <w:r w:rsidRPr="0033641C">
        <w:rPr>
          <w:rFonts w:ascii="Times New Roman" w:hAnsi="Times New Roman"/>
          <w:sz w:val="26"/>
          <w:szCs w:val="26"/>
        </w:rPr>
        <w:t xml:space="preserve">Căn cứ Quyết định số 04/QĐ-TV ngày 30 tháng 01 năm 1996 của Ban Thường vụ Liên đoàn Lao động </w:t>
      </w:r>
      <w:r w:rsidRPr="0033641C">
        <w:rPr>
          <w:sz w:val="26"/>
          <w:szCs w:val="26"/>
        </w:rPr>
        <w:t xml:space="preserve">Thaønh phoá Hoà Chí Minh  </w:t>
      </w:r>
      <w:r w:rsidRPr="0033641C">
        <w:rPr>
          <w:rFonts w:ascii="Times New Roman" w:hAnsi="Times New Roman"/>
          <w:sz w:val="26"/>
          <w:szCs w:val="26"/>
        </w:rPr>
        <w:t xml:space="preserve">về việc thành lập Công đoàn </w:t>
      </w:r>
      <w:r w:rsidRPr="0033641C">
        <w:rPr>
          <w:sz w:val="26"/>
          <w:szCs w:val="26"/>
        </w:rPr>
        <w:t>Ñaïi hoïc Quoác gia Thaønh phoá Hoà Chí Minh</w:t>
      </w:r>
      <w:r w:rsidRPr="0033641C">
        <w:rPr>
          <w:rFonts w:ascii="Times New Roman" w:hAnsi="Times New Roman"/>
          <w:sz w:val="26"/>
          <w:szCs w:val="26"/>
        </w:rPr>
        <w:t>;</w:t>
      </w:r>
    </w:p>
    <w:p w:rsidR="00156E00" w:rsidRPr="0033641C" w:rsidRDefault="00156E00" w:rsidP="00156E00">
      <w:pPr>
        <w:pStyle w:val="BodyText"/>
        <w:spacing w:before="100" w:line="360" w:lineRule="auto"/>
        <w:rPr>
          <w:spacing w:val="-6"/>
          <w:sz w:val="26"/>
          <w:szCs w:val="26"/>
        </w:rPr>
      </w:pPr>
      <w:r w:rsidRPr="0033641C">
        <w:rPr>
          <w:sz w:val="26"/>
          <w:szCs w:val="26"/>
        </w:rPr>
        <w:tab/>
      </w:r>
      <w:r w:rsidRPr="0033641C">
        <w:rPr>
          <w:spacing w:val="-6"/>
          <w:sz w:val="26"/>
          <w:szCs w:val="26"/>
        </w:rPr>
        <w:t xml:space="preserve">Caên cöù Quyeát ñònh soá 17/QÑ-LÑLÑ  ngaøy 10 thaùng 01 naêm 2013 cuûa Lieân ñoaøn Lao ñoäng Thaønh phoá Hoà Chí Minh veà vieäc coâng nhaän Ban chaáp haønh </w:t>
      </w:r>
      <w:r w:rsidRPr="0033641C">
        <w:rPr>
          <w:sz w:val="26"/>
          <w:szCs w:val="26"/>
        </w:rPr>
        <w:t>Coâng ñoaøn Ñaïi hoïc Quoác gia Thaønh phoá Hoà Chí Minh</w:t>
      </w:r>
      <w:r w:rsidRPr="0033641C">
        <w:rPr>
          <w:spacing w:val="-6"/>
          <w:sz w:val="26"/>
          <w:szCs w:val="26"/>
        </w:rPr>
        <w:t xml:space="preserve"> khoaù III nhieäm kyø 2012–2017;</w:t>
      </w:r>
    </w:p>
    <w:p w:rsidR="00156E00" w:rsidRPr="0033641C" w:rsidRDefault="00156E00" w:rsidP="00156E00">
      <w:pPr>
        <w:pStyle w:val="BodyText2"/>
        <w:spacing w:line="360" w:lineRule="auto"/>
        <w:ind w:firstLine="720"/>
        <w:rPr>
          <w:rFonts w:ascii="Times New Roman" w:hAnsi="Times New Roman"/>
          <w:szCs w:val="26"/>
        </w:rPr>
      </w:pPr>
      <w:r w:rsidRPr="0033641C">
        <w:rPr>
          <w:szCs w:val="26"/>
        </w:rPr>
        <w:t>C</w:t>
      </w:r>
      <w:r w:rsidRPr="0033641C">
        <w:rPr>
          <w:rFonts w:ascii="Times New Roman" w:hAnsi="Times New Roman"/>
          <w:szCs w:val="26"/>
        </w:rPr>
        <w:t>ăn cứ</w:t>
      </w:r>
      <w:r>
        <w:rPr>
          <w:rFonts w:ascii="Times New Roman" w:hAnsi="Times New Roman"/>
          <w:szCs w:val="26"/>
        </w:rPr>
        <w:t xml:space="preserve"> Công văn số 286/LĐLĐ ngày 07/7/2015 của Ban Thường vụ Liên đoàn Lao động Thành phố Hồ Chí Minh về việc chấp thuận cho cán bộ chuyên trách công đoàn nghỉ việc</w:t>
      </w:r>
      <w:r w:rsidRPr="0033641C">
        <w:rPr>
          <w:rFonts w:ascii="Times New Roman" w:hAnsi="Times New Roman"/>
          <w:szCs w:val="26"/>
        </w:rPr>
        <w:t xml:space="preserve">; </w:t>
      </w:r>
    </w:p>
    <w:p w:rsidR="00156E00" w:rsidRPr="0033641C" w:rsidRDefault="00156E00" w:rsidP="00156E00">
      <w:pPr>
        <w:spacing w:before="100" w:line="360" w:lineRule="auto"/>
        <w:jc w:val="both"/>
        <w:rPr>
          <w:sz w:val="26"/>
          <w:szCs w:val="26"/>
        </w:rPr>
      </w:pPr>
      <w:r w:rsidRPr="0033641C">
        <w:rPr>
          <w:sz w:val="26"/>
          <w:szCs w:val="26"/>
        </w:rPr>
        <w:tab/>
        <w:t xml:space="preserve">Theo ñeà nghò cuûa Tröôûng Ban Taøi chính </w:t>
      </w:r>
      <w:r w:rsidRPr="0033641C">
        <w:rPr>
          <w:rFonts w:ascii="Times New Roman" w:hAnsi="Times New Roman"/>
          <w:sz w:val="26"/>
          <w:szCs w:val="26"/>
        </w:rPr>
        <w:t>đời</w:t>
      </w:r>
      <w:r w:rsidRPr="0033641C">
        <w:rPr>
          <w:sz w:val="26"/>
          <w:szCs w:val="26"/>
        </w:rPr>
        <w:t xml:space="preserve"> soáng - Coâng taùc xaõ hoäi</w:t>
      </w:r>
      <w:r>
        <w:rPr>
          <w:rFonts w:ascii="Times New Roman" w:hAnsi="Times New Roman"/>
          <w:sz w:val="26"/>
          <w:szCs w:val="26"/>
        </w:rPr>
        <w:t>, Trưởng B</w:t>
      </w:r>
      <w:r w:rsidRPr="0033641C">
        <w:rPr>
          <w:rFonts w:ascii="Times New Roman" w:hAnsi="Times New Roman"/>
          <w:sz w:val="26"/>
          <w:szCs w:val="26"/>
        </w:rPr>
        <w:t xml:space="preserve">an Tổ chức – Chính sách Pháp luật – Tổng hợp </w:t>
      </w:r>
      <w:r w:rsidRPr="0033641C">
        <w:rPr>
          <w:sz w:val="26"/>
          <w:szCs w:val="26"/>
        </w:rPr>
        <w:t xml:space="preserve">Coâng ñoaøn Ñaïi hoïc Quoác gia </w:t>
      </w:r>
      <w:r>
        <w:rPr>
          <w:sz w:val="26"/>
          <w:szCs w:val="26"/>
        </w:rPr>
        <w:t>T</w:t>
      </w:r>
      <w:r w:rsidRPr="0033641C">
        <w:rPr>
          <w:sz w:val="26"/>
          <w:szCs w:val="26"/>
        </w:rPr>
        <w:t>haønh phoá Hoà Chí Minh (</w:t>
      </w:r>
      <w:r w:rsidRPr="0033641C">
        <w:rPr>
          <w:rFonts w:ascii="Times New Roman" w:hAnsi="Times New Roman"/>
          <w:sz w:val="26"/>
          <w:szCs w:val="26"/>
        </w:rPr>
        <w:t>Công đoànĐ</w:t>
      </w:r>
      <w:r w:rsidRPr="0033641C">
        <w:rPr>
          <w:rFonts w:cs="VNI-Times"/>
          <w:sz w:val="26"/>
          <w:szCs w:val="26"/>
        </w:rPr>
        <w:t>HQG-HCM</w:t>
      </w:r>
      <w:r w:rsidRPr="0033641C">
        <w:rPr>
          <w:sz w:val="26"/>
          <w:szCs w:val="26"/>
        </w:rPr>
        <w:t>),</w:t>
      </w:r>
    </w:p>
    <w:p w:rsidR="00156E00" w:rsidRPr="0033641C" w:rsidRDefault="00156E00" w:rsidP="00156E00">
      <w:pPr>
        <w:pStyle w:val="Heading6"/>
        <w:spacing w:line="360" w:lineRule="auto"/>
        <w:rPr>
          <w:sz w:val="26"/>
          <w:szCs w:val="26"/>
        </w:rPr>
      </w:pPr>
      <w:r w:rsidRPr="0033641C">
        <w:rPr>
          <w:sz w:val="26"/>
          <w:szCs w:val="26"/>
        </w:rPr>
        <w:t>QUYEÁT ÑÒNH</w:t>
      </w:r>
    </w:p>
    <w:p w:rsidR="00156E00" w:rsidRDefault="00156E00" w:rsidP="00156E00">
      <w:pPr>
        <w:tabs>
          <w:tab w:val="left" w:pos="0"/>
          <w:tab w:val="left" w:pos="1134"/>
        </w:tabs>
        <w:spacing w:before="100" w:line="360" w:lineRule="auto"/>
        <w:jc w:val="both"/>
        <w:rPr>
          <w:rFonts w:ascii="Times New Roman" w:hAnsi="Times New Roman"/>
          <w:sz w:val="26"/>
          <w:szCs w:val="26"/>
        </w:rPr>
      </w:pPr>
      <w:r w:rsidRPr="0033641C">
        <w:rPr>
          <w:b/>
          <w:bCs/>
          <w:sz w:val="26"/>
          <w:szCs w:val="26"/>
        </w:rPr>
        <w:t xml:space="preserve">Ñieàu 1. </w:t>
      </w:r>
      <w:r>
        <w:rPr>
          <w:rFonts w:ascii="Times New Roman" w:hAnsi="Times New Roman"/>
          <w:bCs/>
          <w:sz w:val="26"/>
          <w:szCs w:val="26"/>
        </w:rPr>
        <w:t>Chấp thuận cho</w:t>
      </w:r>
      <w:r w:rsidRPr="00710D33">
        <w:rPr>
          <w:rFonts w:ascii="Times New Roman" w:hAnsi="Times New Roman"/>
          <w:bCs/>
          <w:sz w:val="26"/>
          <w:szCs w:val="26"/>
        </w:rPr>
        <w:t xml:space="preserve"> đồng chí </w:t>
      </w:r>
      <w:r>
        <w:rPr>
          <w:rFonts w:ascii="Times New Roman" w:hAnsi="Times New Roman"/>
          <w:b/>
          <w:bCs/>
          <w:sz w:val="26"/>
          <w:szCs w:val="26"/>
        </w:rPr>
        <w:t>Lê Thị Thương</w:t>
      </w:r>
      <w:r w:rsidRPr="00710D33">
        <w:rPr>
          <w:rFonts w:ascii="Times New Roman" w:hAnsi="Times New Roman"/>
          <w:bCs/>
          <w:sz w:val="26"/>
          <w:szCs w:val="26"/>
        </w:rPr>
        <w:t xml:space="preserve">, </w:t>
      </w:r>
      <w:r>
        <w:rPr>
          <w:rFonts w:ascii="Times New Roman" w:hAnsi="Times New Roman"/>
          <w:bCs/>
          <w:sz w:val="26"/>
          <w:szCs w:val="26"/>
        </w:rPr>
        <w:t>Cán bộ chuyên trách Công đoàn ĐHQG-HCM</w:t>
      </w:r>
      <w:r w:rsidRPr="00710D3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được nghỉ việc theo nguyện vọng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35D7E">
        <w:rPr>
          <w:spacing w:val="2"/>
          <w:sz w:val="26"/>
          <w:szCs w:val="26"/>
        </w:rPr>
        <w:t>k</w:t>
      </w:r>
      <w:r w:rsidRPr="00435D7E">
        <w:rPr>
          <w:rFonts w:ascii="Times New Roman" w:hAnsi="Times New Roman"/>
          <w:spacing w:val="2"/>
          <w:sz w:val="26"/>
          <w:szCs w:val="26"/>
        </w:rPr>
        <w:t>ể từ ngày 01/</w:t>
      </w:r>
      <w:r>
        <w:rPr>
          <w:rFonts w:ascii="Times New Roman" w:hAnsi="Times New Roman"/>
          <w:spacing w:val="2"/>
          <w:sz w:val="26"/>
          <w:szCs w:val="26"/>
        </w:rPr>
        <w:t>7</w:t>
      </w:r>
      <w:r w:rsidRPr="00435D7E">
        <w:rPr>
          <w:rFonts w:ascii="Times New Roman" w:hAnsi="Times New Roman"/>
          <w:spacing w:val="2"/>
          <w:sz w:val="26"/>
          <w:szCs w:val="26"/>
        </w:rPr>
        <w:t>/201</w:t>
      </w:r>
      <w:r>
        <w:rPr>
          <w:rFonts w:ascii="Times New Roman" w:hAnsi="Times New Roman"/>
          <w:spacing w:val="2"/>
          <w:sz w:val="26"/>
          <w:szCs w:val="26"/>
        </w:rPr>
        <w:t>5</w:t>
      </w:r>
      <w:r w:rsidRPr="0033641C">
        <w:rPr>
          <w:rFonts w:ascii="Times New Roman" w:hAnsi="Times New Roman"/>
          <w:sz w:val="26"/>
          <w:szCs w:val="26"/>
        </w:rPr>
        <w:t>.</w:t>
      </w:r>
    </w:p>
    <w:p w:rsidR="00156E00" w:rsidRPr="0033641C" w:rsidRDefault="00156E00" w:rsidP="00156E00">
      <w:pPr>
        <w:tabs>
          <w:tab w:val="left" w:pos="0"/>
          <w:tab w:val="left" w:pos="1134"/>
        </w:tabs>
        <w:spacing w:before="100" w:line="360" w:lineRule="auto"/>
        <w:jc w:val="both"/>
        <w:rPr>
          <w:spacing w:val="-4"/>
          <w:sz w:val="26"/>
          <w:szCs w:val="26"/>
        </w:rPr>
      </w:pPr>
      <w:r w:rsidRPr="0033641C">
        <w:rPr>
          <w:rFonts w:ascii="Times New Roman" w:hAnsi="Times New Roman"/>
          <w:b/>
          <w:sz w:val="26"/>
          <w:szCs w:val="26"/>
        </w:rPr>
        <w:t xml:space="preserve">Điều 2. </w:t>
      </w:r>
      <w:r>
        <w:rPr>
          <w:rFonts w:ascii="Times New Roman" w:hAnsi="Times New Roman"/>
          <w:spacing w:val="-4"/>
          <w:sz w:val="26"/>
          <w:szCs w:val="26"/>
        </w:rPr>
        <w:t xml:space="preserve">Lương và các khoản phụ cấp (nếu có) của đồng chí Lê Thị Thương được thực hiện </w:t>
      </w:r>
      <w:r w:rsidRPr="0033641C">
        <w:rPr>
          <w:spacing w:val="-4"/>
          <w:sz w:val="26"/>
          <w:szCs w:val="26"/>
        </w:rPr>
        <w:t xml:space="preserve"> theo ñuùng quy ñònh </w:t>
      </w:r>
      <w:r>
        <w:rPr>
          <w:spacing w:val="-4"/>
          <w:sz w:val="26"/>
          <w:szCs w:val="26"/>
        </w:rPr>
        <w:t>c</w:t>
      </w:r>
      <w:r>
        <w:rPr>
          <w:rFonts w:ascii="Times New Roman" w:hAnsi="Times New Roman"/>
          <w:spacing w:val="-4"/>
          <w:sz w:val="26"/>
          <w:szCs w:val="26"/>
        </w:rPr>
        <w:t>ủa pháp luật lao động</w:t>
      </w:r>
      <w:r w:rsidRPr="0033641C">
        <w:rPr>
          <w:spacing w:val="-4"/>
          <w:sz w:val="26"/>
          <w:szCs w:val="26"/>
        </w:rPr>
        <w:t>.</w:t>
      </w:r>
    </w:p>
    <w:p w:rsidR="00156E00" w:rsidRDefault="00156E00" w:rsidP="00156E00">
      <w:pPr>
        <w:pStyle w:val="BodyTextIndent2"/>
        <w:tabs>
          <w:tab w:val="left" w:pos="1080"/>
        </w:tabs>
        <w:spacing w:line="360" w:lineRule="auto"/>
        <w:ind w:left="0" w:firstLine="0"/>
        <w:rPr>
          <w:rFonts w:ascii="Times New Roman" w:hAnsi="Times New Roman"/>
          <w:sz w:val="26"/>
          <w:szCs w:val="26"/>
        </w:rPr>
      </w:pPr>
      <w:r w:rsidRPr="0033641C">
        <w:rPr>
          <w:b/>
          <w:bCs/>
          <w:sz w:val="26"/>
          <w:szCs w:val="26"/>
        </w:rPr>
        <w:t>Ñieàu 3.</w:t>
      </w:r>
      <w:r w:rsidRPr="0033641C">
        <w:rPr>
          <w:sz w:val="26"/>
          <w:szCs w:val="26"/>
        </w:rPr>
        <w:t xml:space="preserve"> </w:t>
      </w:r>
      <w:r>
        <w:rPr>
          <w:sz w:val="26"/>
          <w:szCs w:val="26"/>
        </w:rPr>
        <w:t>Quy</w:t>
      </w:r>
      <w:r>
        <w:rPr>
          <w:rFonts w:ascii="Times New Roman" w:hAnsi="Times New Roman"/>
          <w:sz w:val="26"/>
          <w:szCs w:val="26"/>
        </w:rPr>
        <w:t>ết định này có hiệu lực kể từ ngày ký.</w:t>
      </w:r>
    </w:p>
    <w:p w:rsidR="00156E00" w:rsidRPr="0033641C" w:rsidRDefault="00156E00" w:rsidP="00156E00">
      <w:pPr>
        <w:pStyle w:val="BodyTextIndent2"/>
        <w:tabs>
          <w:tab w:val="left" w:pos="1080"/>
        </w:tabs>
        <w:spacing w:line="360" w:lineRule="auto"/>
        <w:ind w:left="0" w:firstLine="0"/>
        <w:rPr>
          <w:sz w:val="26"/>
          <w:szCs w:val="26"/>
        </w:rPr>
      </w:pPr>
      <w:r w:rsidRPr="0033641C">
        <w:rPr>
          <w:sz w:val="26"/>
          <w:szCs w:val="26"/>
        </w:rPr>
        <w:lastRenderedPageBreak/>
        <w:t xml:space="preserve">Tröôûng caùc Ban Toå chöùc, </w:t>
      </w:r>
      <w:r w:rsidRPr="0033641C">
        <w:rPr>
          <w:spacing w:val="-4"/>
          <w:sz w:val="26"/>
          <w:szCs w:val="26"/>
        </w:rPr>
        <w:t xml:space="preserve">Ban Taøi chính </w:t>
      </w:r>
      <w:r w:rsidRPr="0033641C">
        <w:rPr>
          <w:rFonts w:ascii="Times New Roman" w:hAnsi="Times New Roman"/>
          <w:spacing w:val="-4"/>
          <w:sz w:val="26"/>
          <w:szCs w:val="26"/>
        </w:rPr>
        <w:t>đời</w:t>
      </w:r>
      <w:r w:rsidRPr="0033641C">
        <w:rPr>
          <w:spacing w:val="-4"/>
          <w:sz w:val="26"/>
          <w:szCs w:val="26"/>
        </w:rPr>
        <w:t xml:space="preserve"> soáng - Coâng taùc xaõ hoäi</w:t>
      </w:r>
      <w:r w:rsidRPr="0033641C">
        <w:rPr>
          <w:sz w:val="26"/>
          <w:szCs w:val="26"/>
        </w:rPr>
        <w:t>, UÛy ban Kieåm tra, Va</w:t>
      </w:r>
      <w:r>
        <w:rPr>
          <w:sz w:val="26"/>
          <w:szCs w:val="26"/>
        </w:rPr>
        <w:t xml:space="preserve">ên phoøng Coâng ñoaøn ÑHQG–HCM </w:t>
      </w:r>
      <w:r w:rsidRPr="0033641C">
        <w:rPr>
          <w:sz w:val="26"/>
          <w:szCs w:val="26"/>
        </w:rPr>
        <w:t xml:space="preserve">vaø </w:t>
      </w:r>
      <w:r w:rsidRPr="0033641C">
        <w:rPr>
          <w:rFonts w:ascii="Times New Roman" w:hAnsi="Times New Roman"/>
          <w:sz w:val="26"/>
          <w:szCs w:val="26"/>
        </w:rPr>
        <w:t>đồng chí</w:t>
      </w:r>
      <w:r w:rsidRPr="0033641C">
        <w:rPr>
          <w:sz w:val="26"/>
          <w:szCs w:val="26"/>
        </w:rPr>
        <w:t xml:space="preserve"> coù teân  treân chòu traùch nhieäm thi haønh Quyeát ñònh naøy.</w:t>
      </w:r>
    </w:p>
    <w:p w:rsidR="00156E00" w:rsidRDefault="00156E00" w:rsidP="00156E00">
      <w:pPr>
        <w:pStyle w:val="BodyTextIndent2"/>
        <w:tabs>
          <w:tab w:val="left" w:pos="1080"/>
        </w:tabs>
        <w:spacing w:line="360" w:lineRule="auto"/>
        <w:ind w:left="0" w:firstLine="0"/>
        <w:rPr>
          <w:sz w:val="26"/>
          <w:szCs w:val="26"/>
        </w:rPr>
      </w:pPr>
    </w:p>
    <w:p w:rsidR="00156E00" w:rsidRPr="00D2735A" w:rsidRDefault="00156E00" w:rsidP="00156E00">
      <w:pPr>
        <w:tabs>
          <w:tab w:val="center" w:pos="7230"/>
        </w:tabs>
        <w:ind w:firstLine="720"/>
        <w:rPr>
          <w:rFonts w:ascii="Times New Roman" w:hAnsi="Times New Roman"/>
          <w:b/>
          <w:sz w:val="28"/>
          <w:szCs w:val="28"/>
        </w:rPr>
      </w:pPr>
      <w:r w:rsidRPr="00D2735A">
        <w:rPr>
          <w:rFonts w:ascii="Times New Roman" w:hAnsi="Times New Roman"/>
          <w:b/>
          <w:sz w:val="28"/>
          <w:szCs w:val="28"/>
        </w:rPr>
        <w:tab/>
      </w:r>
      <w:r w:rsidRPr="00D2735A">
        <w:rPr>
          <w:rFonts w:ascii="Times New Roman" w:hAnsi="Times New Roman"/>
          <w:b/>
          <w:sz w:val="26"/>
          <w:szCs w:val="28"/>
        </w:rPr>
        <w:t xml:space="preserve">TM. BAN THƯỜNG VỤ </w:t>
      </w:r>
    </w:p>
    <w:p w:rsidR="00156E00" w:rsidRPr="00D2735A" w:rsidRDefault="00156E00" w:rsidP="00156E00">
      <w:pPr>
        <w:tabs>
          <w:tab w:val="center" w:pos="7230"/>
        </w:tabs>
        <w:rPr>
          <w:rFonts w:ascii="Times New Roman" w:hAnsi="Times New Roman"/>
          <w:sz w:val="28"/>
          <w:szCs w:val="28"/>
        </w:rPr>
      </w:pPr>
      <w:r w:rsidRPr="00E95A4B">
        <w:rPr>
          <w:rFonts w:ascii="Times New Roman" w:hAnsi="Times New Roman"/>
          <w:b/>
          <w:i/>
          <w:sz w:val="24"/>
          <w:szCs w:val="28"/>
        </w:rPr>
        <w:t>Nơi nhận:</w:t>
      </w:r>
      <w:r w:rsidRPr="00D2735A">
        <w:rPr>
          <w:rFonts w:ascii="Times New Roman" w:hAnsi="Times New Roman"/>
          <w:sz w:val="28"/>
          <w:szCs w:val="28"/>
        </w:rPr>
        <w:tab/>
      </w:r>
      <w:r w:rsidRPr="00E95A4B">
        <w:rPr>
          <w:rFonts w:ascii="Times New Roman" w:hAnsi="Times New Roman"/>
          <w:b/>
          <w:sz w:val="26"/>
          <w:szCs w:val="28"/>
        </w:rPr>
        <w:t>Chủ tịch</w:t>
      </w:r>
    </w:p>
    <w:p w:rsidR="00156E00" w:rsidRDefault="001F6FA2" w:rsidP="00156E00">
      <w:pPr>
        <w:numPr>
          <w:ilvl w:val="0"/>
          <w:numId w:val="1"/>
        </w:numPr>
        <w:tabs>
          <w:tab w:val="clear" w:pos="1080"/>
          <w:tab w:val="num" w:pos="600"/>
          <w:tab w:val="center" w:pos="7230"/>
        </w:tabs>
        <w:ind w:hanging="960"/>
        <w:rPr>
          <w:rFonts w:ascii="Times New Roman" w:hAnsi="Times New Roman"/>
        </w:rPr>
      </w:pPr>
      <w:r>
        <w:rPr>
          <w:rFonts w:ascii="Times New Roman" w:hAnsi="Times New Roman"/>
        </w:rPr>
        <w:t>Như điều 3;</w:t>
      </w:r>
      <w:r>
        <w:rPr>
          <w:rFonts w:ascii="Times New Roman" w:hAnsi="Times New Roman"/>
        </w:rPr>
        <w:tab/>
        <w:t>(Đã ký)</w:t>
      </w:r>
    </w:p>
    <w:p w:rsidR="00156E00" w:rsidRPr="002A24C9" w:rsidRDefault="00156E00" w:rsidP="00156E00">
      <w:pPr>
        <w:numPr>
          <w:ilvl w:val="0"/>
          <w:numId w:val="1"/>
        </w:numPr>
        <w:tabs>
          <w:tab w:val="clear" w:pos="1080"/>
          <w:tab w:val="num" w:pos="600"/>
          <w:tab w:val="center" w:pos="7230"/>
        </w:tabs>
        <w:ind w:hanging="960"/>
        <w:rPr>
          <w:rFonts w:ascii="Times New Roman" w:hAnsi="Times New Roman"/>
        </w:rPr>
      </w:pPr>
      <w:r>
        <w:rPr>
          <w:rFonts w:ascii="Times New Roman" w:hAnsi="Times New Roman"/>
        </w:rPr>
        <w:t>LĐLĐ Tp.HCM;</w:t>
      </w:r>
    </w:p>
    <w:p w:rsidR="00156E00" w:rsidRPr="00E95A4B" w:rsidRDefault="00156E00" w:rsidP="00156E00">
      <w:pPr>
        <w:numPr>
          <w:ilvl w:val="0"/>
          <w:numId w:val="1"/>
        </w:numPr>
        <w:tabs>
          <w:tab w:val="clear" w:pos="1080"/>
          <w:tab w:val="num" w:pos="600"/>
          <w:tab w:val="center" w:pos="7230"/>
        </w:tabs>
        <w:ind w:hanging="960"/>
        <w:rPr>
          <w:rFonts w:ascii="Times New Roman" w:hAnsi="Times New Roman"/>
          <w:i/>
        </w:rPr>
      </w:pPr>
      <w:r w:rsidRPr="00D2735A">
        <w:rPr>
          <w:rFonts w:ascii="Times New Roman" w:hAnsi="Times New Roman"/>
        </w:rPr>
        <w:t>Lưu VP.</w:t>
      </w:r>
    </w:p>
    <w:p w:rsidR="00156E00" w:rsidRDefault="00156E00" w:rsidP="00156E00">
      <w:pPr>
        <w:tabs>
          <w:tab w:val="center" w:pos="7230"/>
        </w:tabs>
        <w:ind w:left="1080"/>
        <w:rPr>
          <w:rFonts w:ascii="Times New Roman" w:hAnsi="Times New Roman"/>
          <w:i/>
        </w:rPr>
      </w:pPr>
    </w:p>
    <w:p w:rsidR="00156E00" w:rsidRPr="00D2735A" w:rsidRDefault="00156E00" w:rsidP="00156E00">
      <w:pPr>
        <w:tabs>
          <w:tab w:val="center" w:pos="7230"/>
        </w:tabs>
        <w:ind w:left="1080"/>
        <w:rPr>
          <w:rFonts w:ascii="Times New Roman" w:hAnsi="Times New Roman"/>
          <w:i/>
        </w:rPr>
      </w:pPr>
    </w:p>
    <w:p w:rsidR="00156E00" w:rsidRDefault="00156E00" w:rsidP="00156E00">
      <w:pPr>
        <w:tabs>
          <w:tab w:val="center" w:pos="7230"/>
        </w:tabs>
        <w:rPr>
          <w:sz w:val="26"/>
          <w:szCs w:val="26"/>
        </w:rPr>
      </w:pPr>
      <w:r w:rsidRPr="00D2735A">
        <w:rPr>
          <w:rFonts w:ascii="Times New Roman" w:hAnsi="Times New Roman"/>
          <w:sz w:val="28"/>
          <w:szCs w:val="28"/>
        </w:rPr>
        <w:tab/>
      </w:r>
      <w:r w:rsidRPr="00E95A4B">
        <w:rPr>
          <w:rFonts w:ascii="Times New Roman" w:hAnsi="Times New Roman"/>
          <w:b/>
          <w:sz w:val="28"/>
          <w:szCs w:val="28"/>
        </w:rPr>
        <w:t>Lâm Tường Thoại</w:t>
      </w:r>
    </w:p>
    <w:p w:rsidR="00156E00" w:rsidRDefault="00156E00" w:rsidP="00156E00">
      <w:pPr>
        <w:pStyle w:val="BodyTextIndent2"/>
        <w:spacing w:before="0"/>
        <w:ind w:left="0" w:firstLine="0"/>
        <w:rPr>
          <w:b/>
          <w:bCs/>
          <w:sz w:val="24"/>
        </w:rPr>
      </w:pPr>
    </w:p>
    <w:p w:rsidR="00156E00" w:rsidRDefault="00156E00" w:rsidP="00156E00"/>
    <w:p w:rsidR="00074DAC" w:rsidRDefault="00074DAC"/>
    <w:sectPr w:rsidR="00074DAC" w:rsidSect="00156E00">
      <w:footerReference w:type="default" r:id="rId8"/>
      <w:pgSz w:w="12240" w:h="15840"/>
      <w:pgMar w:top="709" w:right="1134" w:bottom="284" w:left="1418" w:header="720" w:footer="3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6FA2">
      <w:r>
        <w:separator/>
      </w:r>
    </w:p>
  </w:endnote>
  <w:endnote w:type="continuationSeparator" w:id="0">
    <w:p w:rsidR="00000000" w:rsidRDefault="001F6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4438"/>
      <w:docPartObj>
        <w:docPartGallery w:val="Page Numbers (Bottom of Page)"/>
        <w:docPartUnique/>
      </w:docPartObj>
    </w:sdtPr>
    <w:sdtEndPr/>
    <w:sdtContent>
      <w:p w:rsidR="006A613B" w:rsidRDefault="00156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FA2">
          <w:rPr>
            <w:noProof/>
          </w:rPr>
          <w:t>1</w:t>
        </w:r>
        <w:r>
          <w:fldChar w:fldCharType="end"/>
        </w:r>
      </w:p>
    </w:sdtContent>
  </w:sdt>
  <w:p w:rsidR="006A613B" w:rsidRDefault="001F6F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6FA2">
      <w:r>
        <w:separator/>
      </w:r>
    </w:p>
  </w:footnote>
  <w:footnote w:type="continuationSeparator" w:id="0">
    <w:p w:rsidR="00000000" w:rsidRDefault="001F6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239D1"/>
    <w:multiLevelType w:val="hybridMultilevel"/>
    <w:tmpl w:val="742C2D38"/>
    <w:lvl w:ilvl="0" w:tplc="EAE84B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6E00"/>
    <w:rsid w:val="00074DAC"/>
    <w:rsid w:val="00156E00"/>
    <w:rsid w:val="001F6FA2"/>
    <w:rsid w:val="002C7744"/>
    <w:rsid w:val="00435E39"/>
    <w:rsid w:val="005273A8"/>
    <w:rsid w:val="00856AC2"/>
    <w:rsid w:val="008C5BA4"/>
    <w:rsid w:val="00C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00"/>
    <w:pPr>
      <w:spacing w:after="0" w:line="240" w:lineRule="auto"/>
      <w:ind w:left="0"/>
    </w:pPr>
    <w:rPr>
      <w:rFonts w:ascii="VNI-Times" w:eastAsia="Times New Roman" w:hAnsi="VNI-Times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6E00"/>
    <w:pPr>
      <w:keepNext/>
      <w:jc w:val="center"/>
      <w:outlineLvl w:val="0"/>
    </w:pPr>
    <w:rPr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156E00"/>
    <w:pPr>
      <w:keepNext/>
      <w:jc w:val="center"/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E0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156E00"/>
    <w:pPr>
      <w:keepNext/>
      <w:jc w:val="center"/>
      <w:outlineLvl w:val="5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E00"/>
    <w:rPr>
      <w:rFonts w:ascii="VNI-Times" w:eastAsia="Times New Roman" w:hAnsi="VNI-Times" w:cs="Times New Roman"/>
      <w:sz w:val="24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56E00"/>
    <w:rPr>
      <w:rFonts w:ascii="VNI-Times" w:eastAsia="Times New Roman" w:hAnsi="VNI-Times" w:cs="Times New Roman"/>
      <w:sz w:val="28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E00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156E00"/>
    <w:rPr>
      <w:rFonts w:ascii="VNI-Times" w:eastAsia="Times New Roman" w:hAnsi="VNI-Times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156E0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156E00"/>
    <w:rPr>
      <w:rFonts w:ascii="VNI-Times" w:eastAsia="Times New Roman" w:hAnsi="VNI-Times" w:cs="Times New Roman"/>
      <w:sz w:val="28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156E00"/>
    <w:pPr>
      <w:spacing w:before="100"/>
      <w:ind w:left="1440" w:hanging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156E00"/>
    <w:rPr>
      <w:rFonts w:ascii="VNI-Times" w:eastAsia="Times New Roman" w:hAnsi="VNI-Times" w:cs="Times New Roman"/>
      <w:szCs w:val="24"/>
      <w:lang w:eastAsia="en-US"/>
    </w:rPr>
  </w:style>
  <w:style w:type="paragraph" w:styleId="BodyText2">
    <w:name w:val="Body Text 2"/>
    <w:basedOn w:val="Normal"/>
    <w:link w:val="BodyText2Char"/>
    <w:rsid w:val="00156E00"/>
    <w:pPr>
      <w:spacing w:before="100"/>
      <w:jc w:val="both"/>
    </w:pPr>
    <w:rPr>
      <w:sz w:val="26"/>
    </w:rPr>
  </w:style>
  <w:style w:type="character" w:customStyle="1" w:styleId="BodyText2Char">
    <w:name w:val="Body Text 2 Char"/>
    <w:basedOn w:val="DefaultParagraphFont"/>
    <w:link w:val="BodyText2"/>
    <w:rsid w:val="00156E00"/>
    <w:rPr>
      <w:rFonts w:ascii="VNI-Times" w:eastAsia="Times New Roman" w:hAnsi="VNI-Times" w:cs="Times New Roman"/>
      <w:sz w:val="26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6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00"/>
    <w:rPr>
      <w:rFonts w:ascii="VNI-Times" w:eastAsia="Times New Roman" w:hAnsi="VNI-Times" w:cs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</cp:lastModifiedBy>
  <cp:revision>2</cp:revision>
  <cp:lastPrinted>2015-07-20T08:44:00Z</cp:lastPrinted>
  <dcterms:created xsi:type="dcterms:W3CDTF">2015-07-20T08:37:00Z</dcterms:created>
  <dcterms:modified xsi:type="dcterms:W3CDTF">2015-07-21T09:26:00Z</dcterms:modified>
</cp:coreProperties>
</file>